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98FB" w14:textId="77777777" w:rsidR="00ED5C7B" w:rsidRDefault="00ED5C7B">
      <w:pPr>
        <w:rPr>
          <w:rFonts w:hint="cs"/>
        </w:rPr>
      </w:pPr>
      <w:r>
        <w:rPr>
          <w:rFonts w:hint="cs"/>
        </w:rPr>
        <w:t>We chose to research the problem of poverty, as we found that a large number of people suffer from this problem and it threatens their lives; these figures are rising.</w:t>
      </w:r>
    </w:p>
    <w:p w14:paraId="37BCAB6D" w14:textId="77777777" w:rsidR="00ED5C7B" w:rsidRDefault="00ED5C7B">
      <w:pPr>
        <w:rPr>
          <w:rFonts w:hint="cs"/>
        </w:rPr>
      </w:pPr>
    </w:p>
    <w:p w14:paraId="5C09510F" w14:textId="77777777" w:rsidR="00ED5C7B" w:rsidRDefault="00ED5C7B">
      <w:pPr>
        <w:rPr>
          <w:rFonts w:hint="cs"/>
        </w:rPr>
      </w:pPr>
      <w:r>
        <w:rPr>
          <w:rFonts w:hint="cs"/>
        </w:rPr>
        <w:t>In addition, poverty is closely related to many other problems; such as: lack of jobs, lack of education, wars, climate change, social injustice, lack of infrastructure, water and food problems, lack of health care, environmental problems, pollution.</w:t>
      </w:r>
    </w:p>
    <w:p w14:paraId="6C778BD5" w14:textId="77777777" w:rsidR="00ED5C7B" w:rsidRDefault="00ED5C7B">
      <w:pPr>
        <w:rPr>
          <w:rFonts w:hint="cs"/>
        </w:rPr>
      </w:pPr>
    </w:p>
    <w:p w14:paraId="413C4CFC" w14:textId="77777777" w:rsidR="00ED5C7B" w:rsidRDefault="00ED5C7B">
      <w:pPr>
        <w:rPr>
          <w:rFonts w:hint="cs"/>
        </w:rPr>
      </w:pPr>
      <w:r>
        <w:rPr>
          <w:rFonts w:hint="cs"/>
        </w:rPr>
        <w:t xml:space="preserve">The main role of education in post-conflict countries such as South Sudan is to reduce poverty and inequality and influence many other socio-economic dimensions. </w:t>
      </w:r>
    </w:p>
    <w:p w14:paraId="41623AE2" w14:textId="77777777" w:rsidR="00ED5C7B" w:rsidRDefault="00ED5C7B">
      <w:pPr>
        <w:rPr>
          <w:rFonts w:hint="cs"/>
        </w:rPr>
      </w:pPr>
      <w:r>
        <w:rPr>
          <w:rFonts w:hint="cs"/>
        </w:rPr>
        <w:t xml:space="preserve">Education significantly affects social cohesion, individual well-being and ability, human capital, and economic development with huge positive intergenerational effects. </w:t>
      </w:r>
    </w:p>
    <w:p w14:paraId="7079DA0C" w14:textId="77777777" w:rsidR="00ED5C7B" w:rsidRDefault="00ED5C7B">
      <w:pPr>
        <w:rPr>
          <w:rFonts w:hint="cs"/>
        </w:rPr>
      </w:pPr>
      <w:r>
        <w:rPr>
          <w:rFonts w:hint="cs"/>
        </w:rPr>
        <w:t>The causal relationship between education and economic development works in both directions: as incomes rise, individuals spend more on education while education increases labor productivity and growth prospects.</w:t>
      </w:r>
    </w:p>
    <w:p w14:paraId="0DAEF86C" w14:textId="77777777" w:rsidR="00ED5C7B" w:rsidRDefault="00ED5C7B">
      <w:pPr>
        <w:rPr>
          <w:rFonts w:hint="cs"/>
        </w:rPr>
      </w:pPr>
    </w:p>
    <w:p w14:paraId="0C7CF6AB" w14:textId="77777777" w:rsidR="00ED5C7B" w:rsidRDefault="00ED5C7B">
      <w:pPr>
        <w:rPr>
          <w:rFonts w:hint="cs"/>
        </w:rPr>
      </w:pPr>
      <w:r>
        <w:rPr>
          <w:rFonts w:hint="cs"/>
        </w:rPr>
        <w:t>There are many different types of inequality in the world, from economic inequality to social inequality such as gender, class systems, or tribal affiliations and inequality is the same lack of access to the resources needed to get a family out of poverty.</w:t>
      </w:r>
    </w:p>
    <w:p w14:paraId="310FB0C6" w14:textId="77777777" w:rsidR="00ED5C7B" w:rsidRDefault="00ED5C7B">
      <w:pPr>
        <w:rPr>
          <w:rFonts w:hint="cs"/>
        </w:rPr>
      </w:pPr>
    </w:p>
    <w:p w14:paraId="41FD6DAD" w14:textId="77777777" w:rsidR="00ED5C7B" w:rsidRDefault="00ED5C7B">
      <w:pPr>
        <w:rPr>
          <w:rFonts w:hint="cs"/>
        </w:rPr>
      </w:pPr>
      <w:r>
        <w:rPr>
          <w:rFonts w:hint="cs"/>
        </w:rPr>
        <w:t>In addition, the voices of some poor people or groups are not heard at community meetings, that is, they do not have a say in important decisions. Regardless, these inequalities mean that affected people do not have the tools they desperately need to move forward.</w:t>
      </w:r>
    </w:p>
    <w:p w14:paraId="32656635" w14:textId="77777777" w:rsidR="00ED5C7B" w:rsidRDefault="00ED5C7B">
      <w:pPr>
        <w:rPr>
          <w:rFonts w:hint="cs"/>
        </w:rPr>
      </w:pPr>
    </w:p>
    <w:p w14:paraId="770EC95B" w14:textId="77777777" w:rsidR="00ED5C7B" w:rsidRDefault="00ED5C7B">
      <w:pPr>
        <w:rPr>
          <w:rFonts w:hint="cs"/>
        </w:rPr>
      </w:pPr>
      <w:r>
        <w:rPr>
          <w:rFonts w:hint="cs"/>
        </w:rPr>
        <w:t xml:space="preserve">In addition, not all governments can provide social and health services to their citizens </w:t>
      </w:r>
      <w:r>
        <w:t>–</w:t>
      </w:r>
      <w:r>
        <w:rPr>
          <w:rFonts w:hint="cs"/>
        </w:rPr>
        <w:t xml:space="preserve"> and without this safety net, there is nothing to prevent vulnerable families from slipping further into extreme poverty if something goes wrong. </w:t>
      </w:r>
    </w:p>
    <w:p w14:paraId="0D4F9A8D" w14:textId="77777777" w:rsidR="00ED5C7B" w:rsidRDefault="00ED5C7B">
      <w:pPr>
        <w:rPr>
          <w:rFonts w:hint="cs"/>
        </w:rPr>
      </w:pPr>
      <w:r>
        <w:rPr>
          <w:rFonts w:hint="cs"/>
        </w:rPr>
        <w:t>Ineffective governments also contribute to many of the other causes of extreme poverty mentioned above, as they are unable to provide the necessary infrastructure or ensure the safety and security of their citizens in the event of conflict.</w:t>
      </w:r>
    </w:p>
    <w:p w14:paraId="41E8DBAE" w14:textId="77777777" w:rsidR="00ED5C7B" w:rsidRDefault="00ED5C7B">
      <w:pPr>
        <w:rPr>
          <w:rFonts w:hint="cs"/>
        </w:rPr>
      </w:pPr>
      <w:r>
        <w:rPr>
          <w:rFonts w:hint="cs"/>
        </w:rPr>
        <w:t>Once solutions are found to reduce poverty, these social problems will be eliminated.</w:t>
      </w:r>
    </w:p>
    <w:p w14:paraId="1D406E7E" w14:textId="77777777" w:rsidR="00ED5C7B" w:rsidRDefault="00ED5C7B">
      <w:r>
        <w:rPr>
          <w:rFonts w:hint="cs"/>
        </w:rPr>
        <w:t>Once solutions are found to reduce poverty, these social problems will be eliminated</w:t>
      </w:r>
    </w:p>
    <w:sectPr w:rsidR="00ED5C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B"/>
    <w:rsid w:val="00ED5C7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4F1C1B27"/>
  <w15:chartTrackingRefBased/>
  <w15:docId w15:val="{C6C21EE6-802F-5E45-8C8B-E9B52DC0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salehomnia715@gmail.com</dc:creator>
  <cp:keywords/>
  <dc:description/>
  <cp:lastModifiedBy>salehomnia715@gmail.com</cp:lastModifiedBy>
  <cp:revision>2</cp:revision>
  <dcterms:created xsi:type="dcterms:W3CDTF">2022-06-21T22:37:00Z</dcterms:created>
  <dcterms:modified xsi:type="dcterms:W3CDTF">2022-06-21T22:37:00Z</dcterms:modified>
</cp:coreProperties>
</file>